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909C8" w14:textId="77777777" w:rsidR="00EA079C" w:rsidRDefault="00EA079C" w:rsidP="00554588">
      <w:pPr>
        <w:jc w:val="center"/>
        <w:rPr>
          <w:sz w:val="18"/>
          <w:szCs w:val="18"/>
        </w:rPr>
      </w:pPr>
    </w:p>
    <w:p w14:paraId="7859092E" w14:textId="77777777" w:rsidR="001D4CF3" w:rsidRDefault="001D4CF3" w:rsidP="001D4CF3">
      <w:pPr>
        <w:autoSpaceDE w:val="0"/>
        <w:autoSpaceDN w:val="0"/>
        <w:adjustRightInd w:val="0"/>
        <w:jc w:val="center"/>
        <w:rPr>
          <w:b/>
          <w:bCs/>
        </w:rPr>
      </w:pPr>
    </w:p>
    <w:p w14:paraId="0AC22D83" w14:textId="47E7F894" w:rsidR="00C96AC1" w:rsidRPr="009A51CD" w:rsidRDefault="00565676" w:rsidP="00C96AC1">
      <w:pPr>
        <w:autoSpaceDE w:val="0"/>
        <w:autoSpaceDN w:val="0"/>
        <w:adjustRightInd w:val="0"/>
        <w:jc w:val="center"/>
        <w:rPr>
          <w:b/>
          <w:bCs/>
          <w:color w:val="0070C0"/>
        </w:rPr>
      </w:pPr>
      <w:r>
        <w:rPr>
          <w:b/>
          <w:bCs/>
          <w:color w:val="000000"/>
          <w:lang w:val="hr-BA" w:eastAsia="hr-BA"/>
        </w:rPr>
        <w:t>Dynamic equations with applications</w:t>
      </w:r>
      <w:r w:rsidR="00C96AC1"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  <w:t xml:space="preserve"> </w:t>
      </w:r>
      <w:r w:rsidR="00C96AC1" w:rsidRPr="009A51CD">
        <w:rPr>
          <w:b/>
          <w:bCs/>
          <w:color w:val="0070C0"/>
        </w:rPr>
        <w:t xml:space="preserve"> (12 pt, </w:t>
      </w:r>
      <w:r w:rsidR="00C96AC1" w:rsidRPr="009A51CD">
        <w:rPr>
          <w:color w:val="0070C0"/>
        </w:rPr>
        <w:t>font Times New Roman</w:t>
      </w:r>
      <w:r w:rsidR="00C96AC1" w:rsidRPr="009A51CD">
        <w:rPr>
          <w:b/>
          <w:bCs/>
          <w:color w:val="0070C0"/>
        </w:rPr>
        <w:t xml:space="preserve"> Bold)</w:t>
      </w:r>
    </w:p>
    <w:p w14:paraId="5658C18C" w14:textId="77777777" w:rsidR="00C96AC1" w:rsidRDefault="00C96AC1" w:rsidP="00C96AC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lang w:val="hr-BA" w:eastAsia="hr-BA"/>
        </w:rPr>
      </w:pPr>
    </w:p>
    <w:p w14:paraId="2605F23A" w14:textId="76E4AEC5" w:rsidR="00C96AC1" w:rsidRPr="009A51CD" w:rsidRDefault="00565676" w:rsidP="00C96A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20"/>
          <w:szCs w:val="20"/>
          <w:lang w:val="hr-BA" w:eastAsia="hr-BA"/>
        </w:rPr>
      </w:pPr>
      <w:r>
        <w:rPr>
          <w:sz w:val="20"/>
          <w:szCs w:val="20"/>
          <w:lang w:val="hr-BA"/>
        </w:rPr>
        <w:t>Martin Bohner</w:t>
      </w:r>
      <w:r w:rsidR="00C96AC1" w:rsidRPr="001132F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,</w:t>
      </w:r>
    </w:p>
    <w:p w14:paraId="4D2A50CB" w14:textId="1E6A3196" w:rsidR="00C96AC1" w:rsidRPr="00565676" w:rsidRDefault="00C96AC1" w:rsidP="00C96AC1">
      <w:pPr>
        <w:pStyle w:val="Authors"/>
        <w:framePr w:w="0" w:hSpace="0" w:vSpace="0" w:wrap="auto" w:vAnchor="margin" w:hAnchor="text" w:xAlign="left" w:yAlign="inline"/>
        <w:spacing w:after="0"/>
        <w:rPr>
          <w:sz w:val="20"/>
          <w:szCs w:val="20"/>
          <w:lang w:val="de-DE"/>
        </w:rPr>
      </w:pPr>
      <w:r w:rsidRPr="00565676">
        <w:rPr>
          <w:sz w:val="20"/>
          <w:szCs w:val="20"/>
          <w:vertAlign w:val="superscript"/>
          <w:lang w:val="de-DE"/>
        </w:rPr>
        <w:t>1</w:t>
      </w:r>
      <w:r w:rsidR="00565676" w:rsidRPr="00565676">
        <w:rPr>
          <w:sz w:val="20"/>
          <w:szCs w:val="20"/>
          <w:lang w:val="de-DE"/>
        </w:rPr>
        <w:t>Missouri S&amp;T, Rolla, USA</w:t>
      </w:r>
    </w:p>
    <w:p w14:paraId="6B6A5EA6" w14:textId="09A27646" w:rsidR="00C96AC1" w:rsidRPr="009A51CD" w:rsidRDefault="00C96AC1" w:rsidP="00C96AC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70C0"/>
          <w:sz w:val="20"/>
          <w:szCs w:val="20"/>
          <w:lang w:val="hr-BA" w:eastAsia="hr-BA"/>
        </w:rPr>
      </w:pPr>
      <w:r w:rsidRPr="002B522F">
        <w:rPr>
          <w:b/>
          <w:bCs/>
          <w:color w:val="0070C0"/>
          <w:sz w:val="20"/>
          <w:szCs w:val="20"/>
        </w:rPr>
        <w:t>(</w:t>
      </w:r>
      <w:r w:rsidR="00565676">
        <w:rPr>
          <w:b/>
          <w:bCs/>
          <w:color w:val="0070C0"/>
          <w:sz w:val="20"/>
          <w:szCs w:val="20"/>
        </w:rPr>
        <w:t xml:space="preserve">10 pt, </w:t>
      </w:r>
      <w:r w:rsidRPr="009A51CD">
        <w:rPr>
          <w:b/>
          <w:bCs/>
          <w:color w:val="0070C0"/>
          <w:sz w:val="20"/>
          <w:szCs w:val="20"/>
        </w:rPr>
        <w:t xml:space="preserve"> </w:t>
      </w:r>
      <w:r w:rsidRPr="009A51CD">
        <w:rPr>
          <w:color w:val="0070C0"/>
          <w:sz w:val="20"/>
          <w:szCs w:val="20"/>
        </w:rPr>
        <w:t>font Times New Roman</w:t>
      </w:r>
      <w:r w:rsidRPr="009A51CD">
        <w:rPr>
          <w:b/>
          <w:bCs/>
          <w:color w:val="0070C0"/>
          <w:sz w:val="20"/>
          <w:szCs w:val="20"/>
        </w:rPr>
        <w:t>)</w:t>
      </w:r>
    </w:p>
    <w:p w14:paraId="6ABDFD83" w14:textId="77777777" w:rsidR="00C96AC1" w:rsidRPr="002B522F" w:rsidRDefault="00C96AC1" w:rsidP="00C96AC1">
      <w:pPr>
        <w:rPr>
          <w:lang w:val="hr-BA" w:eastAsia="en-US"/>
        </w:rPr>
      </w:pPr>
    </w:p>
    <w:p w14:paraId="15B38A7F" w14:textId="2A6FBB8F" w:rsidR="00C96AC1" w:rsidRPr="00D62D38" w:rsidRDefault="00C96AC1" w:rsidP="00C96AC1">
      <w:pPr>
        <w:jc w:val="center"/>
        <w:rPr>
          <w:rFonts w:eastAsia="Calibri"/>
          <w:sz w:val="20"/>
          <w:szCs w:val="20"/>
          <w:lang w:val="en-US" w:eastAsia="en-US"/>
        </w:rPr>
      </w:pPr>
      <w:r>
        <w:rPr>
          <w:rFonts w:eastAsia="Calibri"/>
          <w:sz w:val="20"/>
          <w:szCs w:val="20"/>
          <w:lang w:val="en-US" w:eastAsia="en-US"/>
        </w:rPr>
        <w:t>Corresponding author e</w:t>
      </w:r>
      <w:r w:rsidRPr="00D62D38">
        <w:rPr>
          <w:rFonts w:eastAsia="Calibri"/>
          <w:sz w:val="20"/>
          <w:szCs w:val="20"/>
          <w:lang w:val="en-US" w:eastAsia="en-US"/>
        </w:rPr>
        <w:t xml:space="preserve">-mail address: </w:t>
      </w:r>
      <w:r w:rsidR="00565676">
        <w:rPr>
          <w:color w:val="0070C0"/>
          <w:sz w:val="20"/>
          <w:szCs w:val="20"/>
        </w:rPr>
        <w:t>bohner@mst.edu</w:t>
      </w:r>
      <w:bookmarkStart w:id="0" w:name="_GoBack"/>
      <w:bookmarkEnd w:id="0"/>
    </w:p>
    <w:p w14:paraId="23D4DFF0" w14:textId="77777777" w:rsidR="00C96AC1" w:rsidRPr="002B522F" w:rsidRDefault="00C96AC1" w:rsidP="00C96AC1">
      <w:pPr>
        <w:jc w:val="center"/>
        <w:rPr>
          <w:b/>
          <w:bCs/>
          <w:sz w:val="20"/>
          <w:szCs w:val="20"/>
          <w:lang w:val="en-US"/>
        </w:rPr>
      </w:pPr>
    </w:p>
    <w:p w14:paraId="389FBDB3" w14:textId="1F9E413D" w:rsidR="00C96AC1" w:rsidRPr="00D1431C" w:rsidRDefault="00C96AC1" w:rsidP="00C96AC1">
      <w:pPr>
        <w:rPr>
          <w:sz w:val="18"/>
          <w:szCs w:val="18"/>
          <w:lang w:val="en-GB"/>
        </w:rPr>
      </w:pPr>
      <w:r w:rsidRPr="00D1431C">
        <w:rPr>
          <w:b/>
          <w:bCs/>
          <w:sz w:val="20"/>
          <w:szCs w:val="20"/>
          <w:lang w:val="en-GB"/>
        </w:rPr>
        <w:t>-----------------------------------------------------------------------------------</w:t>
      </w:r>
    </w:p>
    <w:p w14:paraId="633D48C1" w14:textId="77777777" w:rsidR="00C96AC1" w:rsidRPr="00BC4A60" w:rsidRDefault="00C96AC1" w:rsidP="00C96AC1">
      <w:pPr>
        <w:autoSpaceDE w:val="0"/>
        <w:autoSpaceDN w:val="0"/>
        <w:adjustRightInd w:val="0"/>
        <w:rPr>
          <w:b/>
          <w:bCs/>
          <w:i/>
          <w:iCs/>
          <w:color w:val="0070C0"/>
          <w:sz w:val="20"/>
          <w:szCs w:val="20"/>
          <w:lang w:val="hr-BA" w:eastAsia="hr-BA"/>
        </w:rPr>
      </w:pPr>
      <w:r w:rsidRPr="00BC4A60">
        <w:rPr>
          <w:b/>
          <w:bCs/>
          <w:i/>
          <w:iCs/>
          <w:sz w:val="20"/>
          <w:szCs w:val="20"/>
          <w:lang w:val="hr-BA" w:eastAsia="hr-BA"/>
        </w:rPr>
        <w:t>ABSTRACT:</w:t>
      </w:r>
      <w:r w:rsidRPr="00BC4A60">
        <w:rPr>
          <w:b/>
          <w:bCs/>
          <w:i/>
          <w:iCs/>
          <w:color w:val="FF0000"/>
          <w:sz w:val="20"/>
          <w:szCs w:val="20"/>
        </w:rPr>
        <w:t xml:space="preserve"> </w:t>
      </w:r>
      <w:r w:rsidRPr="00BC4A60">
        <w:rPr>
          <w:b/>
          <w:bCs/>
          <w:i/>
          <w:iCs/>
          <w:color w:val="0070C0"/>
          <w:sz w:val="20"/>
          <w:szCs w:val="20"/>
        </w:rPr>
        <w:t xml:space="preserve">(10 pt, </w:t>
      </w:r>
      <w:r w:rsidRPr="00BC4A60">
        <w:rPr>
          <w:color w:val="0070C0"/>
          <w:sz w:val="20"/>
          <w:szCs w:val="20"/>
        </w:rPr>
        <w:t>font Times New Roman</w:t>
      </w:r>
      <w:r w:rsidRPr="00BC4A60">
        <w:rPr>
          <w:b/>
          <w:bCs/>
          <w:color w:val="0070C0"/>
          <w:sz w:val="20"/>
          <w:szCs w:val="20"/>
        </w:rPr>
        <w:t xml:space="preserve"> </w:t>
      </w:r>
      <w:r w:rsidRPr="00BC4A60">
        <w:rPr>
          <w:b/>
          <w:bCs/>
          <w:i/>
          <w:iCs/>
          <w:color w:val="0070C0"/>
          <w:sz w:val="20"/>
          <w:szCs w:val="20"/>
        </w:rPr>
        <w:t>Bold, Italic)</w:t>
      </w:r>
    </w:p>
    <w:p w14:paraId="3C492610" w14:textId="2982FD1A" w:rsidR="00565676" w:rsidRDefault="00565676" w:rsidP="00C96AC1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hr-BA" w:eastAsia="hr-BA"/>
        </w:rPr>
      </w:pPr>
      <w:r>
        <w:rPr>
          <w:i/>
          <w:iCs/>
          <w:sz w:val="20"/>
          <w:szCs w:val="20"/>
          <w:lang w:val="hr-BA" w:eastAsia="hr-BA"/>
        </w:rPr>
        <w:t>Time scales have been introduced in order to unify continuous and discrete analysis and in order to extend those theoriesin case „in between“. We will offer a brief introduction...</w:t>
      </w:r>
    </w:p>
    <w:p w14:paraId="411CEDF4" w14:textId="2AE93E2F" w:rsidR="00C96AC1" w:rsidRDefault="00C96AC1" w:rsidP="00C96AC1">
      <w:pPr>
        <w:autoSpaceDE w:val="0"/>
        <w:autoSpaceDN w:val="0"/>
        <w:adjustRightInd w:val="0"/>
        <w:jc w:val="both"/>
        <w:rPr>
          <w:i/>
          <w:iCs/>
          <w:color w:val="0070C0"/>
          <w:sz w:val="20"/>
          <w:szCs w:val="20"/>
        </w:rPr>
      </w:pPr>
      <w:r w:rsidRPr="004D17EA">
        <w:rPr>
          <w:rFonts w:eastAsia="Calibri"/>
          <w:i/>
          <w:sz w:val="20"/>
          <w:szCs w:val="20"/>
          <w:lang w:val="sr-Latn-CS" w:eastAsia="hr-BA"/>
        </w:rPr>
        <w:t xml:space="preserve"> </w:t>
      </w:r>
      <w:r w:rsidRPr="004D17EA">
        <w:rPr>
          <w:i/>
          <w:iCs/>
          <w:color w:val="0070C0"/>
          <w:sz w:val="20"/>
          <w:szCs w:val="20"/>
          <w:lang w:val="hr-BA" w:eastAsia="hr-BA"/>
        </w:rPr>
        <w:t xml:space="preserve">( </w:t>
      </w:r>
      <w:r w:rsidRPr="004D17EA">
        <w:rPr>
          <w:i/>
          <w:iCs/>
          <w:color w:val="0070C0"/>
          <w:sz w:val="20"/>
          <w:szCs w:val="20"/>
        </w:rPr>
        <w:t>10 pt. Italic, font Times New Roman) (100-250 words)</w:t>
      </w:r>
    </w:p>
    <w:p w14:paraId="0DE17B51" w14:textId="77777777" w:rsidR="00C96AC1" w:rsidRPr="00707A4F" w:rsidRDefault="00C96AC1" w:rsidP="00C96AC1">
      <w:pPr>
        <w:autoSpaceDE w:val="0"/>
        <w:autoSpaceDN w:val="0"/>
        <w:adjustRightInd w:val="0"/>
        <w:jc w:val="both"/>
        <w:rPr>
          <w:i/>
          <w:iCs/>
          <w:sz w:val="20"/>
          <w:szCs w:val="20"/>
          <w:lang w:val="hr-BA" w:eastAsia="hr-BA"/>
        </w:rPr>
      </w:pPr>
    </w:p>
    <w:p w14:paraId="1E448574" w14:textId="15FCD5AE" w:rsidR="00C96AC1" w:rsidRDefault="00C96AC1" w:rsidP="00C96AC1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186075">
        <w:rPr>
          <w:b/>
          <w:bCs/>
          <w:i/>
          <w:sz w:val="20"/>
          <w:szCs w:val="20"/>
          <w:lang w:val="hr-BA" w:eastAsia="hr-BA"/>
        </w:rPr>
        <w:t xml:space="preserve">Keywords: </w:t>
      </w:r>
      <w:r w:rsidR="00565676">
        <w:rPr>
          <w:bCs/>
          <w:i/>
          <w:sz w:val="20"/>
          <w:szCs w:val="20"/>
          <w:lang w:val="hr-BA" w:eastAsia="hr-BA"/>
        </w:rPr>
        <w:t>dinamic equations, q-difference equations</w:t>
      </w:r>
      <w:r w:rsidRPr="00186075">
        <w:rPr>
          <w:bCs/>
          <w:i/>
          <w:sz w:val="20"/>
          <w:szCs w:val="20"/>
          <w:lang w:val="hr-BA" w:eastAsia="hr-BA"/>
        </w:rPr>
        <w:t xml:space="preserve"> </w:t>
      </w:r>
      <w:r w:rsidRPr="00186075">
        <w:rPr>
          <w:b/>
          <w:bCs/>
          <w:i/>
          <w:iCs/>
          <w:color w:val="0070C0"/>
          <w:sz w:val="20"/>
          <w:szCs w:val="20"/>
        </w:rPr>
        <w:t xml:space="preserve"> (10 pt,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i/>
          <w:color w:val="0070C0"/>
          <w:sz w:val="20"/>
          <w:szCs w:val="20"/>
        </w:rPr>
        <w:t>font Times New Roman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b/>
          <w:bCs/>
          <w:i/>
          <w:iCs/>
          <w:color w:val="0070C0"/>
          <w:sz w:val="20"/>
          <w:szCs w:val="20"/>
        </w:rPr>
        <w:t>Bold</w:t>
      </w:r>
      <w:r w:rsidRPr="00186075">
        <w:rPr>
          <w:b/>
          <w:bCs/>
          <w:i/>
          <w:color w:val="0070C0"/>
          <w:sz w:val="20"/>
          <w:szCs w:val="20"/>
        </w:rPr>
        <w:t>)  (</w:t>
      </w:r>
      <w:r w:rsidRPr="00186075">
        <w:rPr>
          <w:i/>
          <w:color w:val="0070C0"/>
          <w:sz w:val="20"/>
          <w:szCs w:val="20"/>
        </w:rPr>
        <w:t>up to 5 keywords)</w:t>
      </w:r>
    </w:p>
    <w:p w14:paraId="60F0538D" w14:textId="7EC23C6F" w:rsidR="00565676" w:rsidRDefault="00565676" w:rsidP="00C96AC1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</w:p>
    <w:p w14:paraId="7C9563F5" w14:textId="6539968C" w:rsidR="00565676" w:rsidRDefault="00565676" w:rsidP="00C96AC1">
      <w:pPr>
        <w:autoSpaceDE w:val="0"/>
        <w:autoSpaceDN w:val="0"/>
        <w:adjustRightInd w:val="0"/>
        <w:rPr>
          <w:b/>
          <w:i/>
          <w:color w:val="000000" w:themeColor="text1"/>
          <w:sz w:val="20"/>
          <w:szCs w:val="20"/>
        </w:rPr>
      </w:pPr>
      <w:r w:rsidRPr="00565676">
        <w:rPr>
          <w:b/>
          <w:i/>
          <w:color w:val="000000" w:themeColor="text1"/>
          <w:sz w:val="20"/>
          <w:szCs w:val="20"/>
        </w:rPr>
        <w:t>References</w:t>
      </w:r>
      <w:r>
        <w:rPr>
          <w:b/>
          <w:i/>
          <w:color w:val="000000" w:themeColor="text1"/>
          <w:sz w:val="20"/>
          <w:szCs w:val="20"/>
        </w:rPr>
        <w:t>:</w:t>
      </w:r>
    </w:p>
    <w:p w14:paraId="6D5167D3" w14:textId="4A0A4939" w:rsidR="00565676" w:rsidRDefault="00565676" w:rsidP="00C96AC1">
      <w:pPr>
        <w:autoSpaceDE w:val="0"/>
        <w:autoSpaceDN w:val="0"/>
        <w:adjustRightInd w:val="0"/>
        <w:rPr>
          <w:color w:val="000000" w:themeColor="text1"/>
          <w:sz w:val="20"/>
          <w:szCs w:val="20"/>
          <w:lang w:val="en-US"/>
        </w:rPr>
      </w:pPr>
      <w:r w:rsidRPr="00565676">
        <w:rPr>
          <w:color w:val="000000" w:themeColor="text1"/>
          <w:sz w:val="20"/>
          <w:szCs w:val="20"/>
          <w:lang w:val="en-US"/>
        </w:rPr>
        <w:t xml:space="preserve">[1] Martin </w:t>
      </w:r>
      <w:proofErr w:type="spellStart"/>
      <w:r w:rsidRPr="00565676">
        <w:rPr>
          <w:color w:val="000000" w:themeColor="text1"/>
          <w:sz w:val="20"/>
          <w:szCs w:val="20"/>
          <w:lang w:val="en-US"/>
        </w:rPr>
        <w:t>Bohner</w:t>
      </w:r>
      <w:proofErr w:type="spellEnd"/>
      <w:r w:rsidRPr="00565676">
        <w:rPr>
          <w:color w:val="000000" w:themeColor="text1"/>
          <w:sz w:val="20"/>
          <w:szCs w:val="20"/>
          <w:lang w:val="en-US"/>
        </w:rPr>
        <w:t xml:space="preserve">, Allan Peterson, Dynamic Equations on Time Scales: </w:t>
      </w:r>
      <w:proofErr w:type="gramStart"/>
      <w:r w:rsidRPr="00565676">
        <w:rPr>
          <w:color w:val="000000" w:themeColor="text1"/>
          <w:sz w:val="20"/>
          <w:szCs w:val="20"/>
          <w:lang w:val="en-US"/>
        </w:rPr>
        <w:t>An introductions</w:t>
      </w:r>
      <w:proofErr w:type="gramEnd"/>
      <w:r w:rsidRPr="00565676">
        <w:rPr>
          <w:color w:val="000000" w:themeColor="text1"/>
          <w:sz w:val="20"/>
          <w:szCs w:val="20"/>
          <w:lang w:val="en-US"/>
        </w:rPr>
        <w:t xml:space="preserve"> with Applications, </w:t>
      </w:r>
      <w:proofErr w:type="spellStart"/>
      <w:r w:rsidRPr="00565676">
        <w:rPr>
          <w:color w:val="000000" w:themeColor="text1"/>
          <w:sz w:val="20"/>
          <w:szCs w:val="20"/>
          <w:lang w:val="en-US"/>
        </w:rPr>
        <w:t>Birkhäuser</w:t>
      </w:r>
      <w:proofErr w:type="spellEnd"/>
      <w:r w:rsidRPr="00565676">
        <w:rPr>
          <w:color w:val="000000" w:themeColor="text1"/>
          <w:sz w:val="20"/>
          <w:szCs w:val="20"/>
          <w:lang w:val="en-US"/>
        </w:rPr>
        <w:t>, 2001.</w:t>
      </w:r>
    </w:p>
    <w:p w14:paraId="50FF22CA" w14:textId="7A81360F" w:rsidR="00565676" w:rsidRDefault="00565676" w:rsidP="00565676">
      <w:pPr>
        <w:autoSpaceDE w:val="0"/>
        <w:autoSpaceDN w:val="0"/>
        <w:adjustRightInd w:val="0"/>
        <w:rPr>
          <w:i/>
          <w:color w:val="0070C0"/>
          <w:sz w:val="20"/>
          <w:szCs w:val="20"/>
        </w:rPr>
      </w:pPr>
      <w:r w:rsidRPr="00186075">
        <w:rPr>
          <w:b/>
          <w:bCs/>
          <w:i/>
          <w:iCs/>
          <w:color w:val="0070C0"/>
          <w:sz w:val="20"/>
          <w:szCs w:val="20"/>
        </w:rPr>
        <w:t>(10 pt,</w:t>
      </w:r>
      <w:r w:rsidRPr="00186075">
        <w:rPr>
          <w:b/>
          <w:bCs/>
          <w:i/>
          <w:color w:val="0070C0"/>
          <w:sz w:val="20"/>
          <w:szCs w:val="20"/>
        </w:rPr>
        <w:t xml:space="preserve"> </w:t>
      </w:r>
      <w:r w:rsidRPr="00186075">
        <w:rPr>
          <w:i/>
          <w:color w:val="0070C0"/>
          <w:sz w:val="20"/>
          <w:szCs w:val="20"/>
        </w:rPr>
        <w:t>font Times New Roman</w:t>
      </w:r>
      <w:r w:rsidRPr="00186075">
        <w:rPr>
          <w:b/>
          <w:bCs/>
          <w:i/>
          <w:color w:val="0070C0"/>
          <w:sz w:val="20"/>
          <w:szCs w:val="20"/>
        </w:rPr>
        <w:t xml:space="preserve">)  </w:t>
      </w:r>
    </w:p>
    <w:p w14:paraId="052FBEE8" w14:textId="77777777" w:rsidR="00FA2C3E" w:rsidRDefault="00FA2C3E" w:rsidP="00FA2C3E">
      <w:pPr>
        <w:jc w:val="center"/>
        <w:rPr>
          <w:color w:val="FF0000"/>
          <w:lang w:val="hr-BA"/>
        </w:rPr>
      </w:pPr>
    </w:p>
    <w:p w14:paraId="13BB6FE6" w14:textId="77777777" w:rsidR="00FA2C3E" w:rsidRDefault="00FA2C3E" w:rsidP="001D4CF3">
      <w:pPr>
        <w:rPr>
          <w:color w:val="FF0000"/>
          <w:lang w:val="hr-BA"/>
        </w:rPr>
      </w:pPr>
    </w:p>
    <w:p w14:paraId="18C08514" w14:textId="77777777" w:rsidR="00FA2C3E" w:rsidRDefault="00FA2C3E" w:rsidP="001D4CF3">
      <w:pPr>
        <w:rPr>
          <w:color w:val="FF0000"/>
          <w:lang w:val="hr-BA"/>
        </w:rPr>
      </w:pPr>
    </w:p>
    <w:p w14:paraId="2CBDFE6C" w14:textId="77777777" w:rsidR="00FA2C3E" w:rsidRDefault="00FA2C3E" w:rsidP="001D4CF3">
      <w:pPr>
        <w:rPr>
          <w:color w:val="FF0000"/>
          <w:lang w:val="hr-BA"/>
        </w:rPr>
      </w:pPr>
    </w:p>
    <w:p w14:paraId="0FD64AE1" w14:textId="77777777" w:rsidR="00FA2C3E" w:rsidRDefault="00FA2C3E" w:rsidP="001D4CF3">
      <w:pPr>
        <w:rPr>
          <w:color w:val="FF0000"/>
          <w:lang w:val="hr-BA"/>
        </w:rPr>
      </w:pPr>
    </w:p>
    <w:p w14:paraId="2B0364D1" w14:textId="77777777" w:rsidR="00FA2C3E" w:rsidRDefault="00FA2C3E" w:rsidP="001D4CF3">
      <w:pPr>
        <w:rPr>
          <w:color w:val="FF0000"/>
          <w:lang w:val="hr-BA"/>
        </w:rPr>
      </w:pPr>
    </w:p>
    <w:p w14:paraId="3C3F7FEA" w14:textId="77777777" w:rsidR="00FA2C3E" w:rsidRDefault="00FA2C3E" w:rsidP="001D4CF3">
      <w:pPr>
        <w:rPr>
          <w:color w:val="FF0000"/>
          <w:lang w:val="hr-BA"/>
        </w:rPr>
      </w:pPr>
    </w:p>
    <w:p w14:paraId="6B1B139D" w14:textId="77777777" w:rsidR="00FA2C3E" w:rsidRPr="008929F1" w:rsidRDefault="00FA2C3E" w:rsidP="001D4CF3">
      <w:pPr>
        <w:rPr>
          <w:color w:val="FF0000"/>
          <w:lang w:val="hr-BA"/>
        </w:rPr>
      </w:pPr>
    </w:p>
    <w:sectPr w:rsidR="00FA2C3E" w:rsidRPr="008929F1" w:rsidSect="00565676">
      <w:headerReference w:type="default" r:id="rId7"/>
      <w:footerReference w:type="even" r:id="rId8"/>
      <w:footerReference w:type="default" r:id="rId9"/>
      <w:type w:val="continuous"/>
      <w:pgSz w:w="8391" w:h="11906" w:code="11"/>
      <w:pgMar w:top="1613" w:right="1418" w:bottom="1418" w:left="1418" w:header="1247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CCE2" w14:textId="77777777" w:rsidR="002D7072" w:rsidRDefault="002D7072" w:rsidP="00880A09">
      <w:r>
        <w:separator/>
      </w:r>
    </w:p>
  </w:endnote>
  <w:endnote w:type="continuationSeparator" w:id="0">
    <w:p w14:paraId="532D4897" w14:textId="77777777" w:rsidR="002D7072" w:rsidRDefault="002D7072" w:rsidP="008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D1D1B" w14:textId="77777777" w:rsidR="00EA079C" w:rsidRPr="008028A0" w:rsidRDefault="00EA079C" w:rsidP="009A51CD">
    <w:pPr>
      <w:pStyle w:val="Header"/>
      <w:jc w:val="cen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0565" w14:textId="77777777" w:rsidR="00EA079C" w:rsidRPr="008028A0" w:rsidRDefault="009A51CD" w:rsidP="009A51CD">
    <w:pPr>
      <w:pStyle w:val="Header"/>
      <w:jc w:val="center"/>
      <w:rPr>
        <w:sz w:val="8"/>
        <w:szCs w:val="8"/>
      </w:rPr>
    </w:pPr>
    <w:r>
      <w:rPr>
        <w:sz w:val="8"/>
        <w:szCs w:val="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68A5" w14:textId="77777777" w:rsidR="002D7072" w:rsidRDefault="002D7072" w:rsidP="00880A09">
      <w:r>
        <w:separator/>
      </w:r>
    </w:p>
  </w:footnote>
  <w:footnote w:type="continuationSeparator" w:id="0">
    <w:p w14:paraId="137C527E" w14:textId="77777777" w:rsidR="002D7072" w:rsidRDefault="002D7072" w:rsidP="00880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4E41" w14:textId="24E91EF6" w:rsidR="00EA079C" w:rsidRPr="005E3D5D" w:rsidRDefault="005E3D5D">
    <w:pPr>
      <w:pStyle w:val="Header"/>
      <w:rPr>
        <w:sz w:val="8"/>
        <w:szCs w:val="8"/>
        <w:lang w:val="en-US"/>
      </w:rPr>
    </w:pPr>
    <w:r>
      <w:rPr>
        <w:i/>
        <w:iCs/>
        <w:sz w:val="18"/>
        <w:szCs w:val="18"/>
        <w:lang w:val="en-US"/>
      </w:rPr>
      <w:t>Analysi</w:t>
    </w:r>
    <w:r w:rsidR="00CB1163">
      <w:rPr>
        <w:i/>
        <w:iCs/>
        <w:sz w:val="18"/>
        <w:szCs w:val="18"/>
        <w:lang w:val="en-US"/>
      </w:rPr>
      <w:t>s</w:t>
    </w:r>
    <w:r>
      <w:rPr>
        <w:i/>
        <w:iCs/>
        <w:sz w:val="18"/>
        <w:szCs w:val="18"/>
        <w:lang w:val="en-US"/>
      </w:rPr>
      <w:t xml:space="preserve">, Topology and Applications, 29.06.2022.-02.07.2022. </w:t>
    </w:r>
    <w:proofErr w:type="spellStart"/>
    <w:r>
      <w:rPr>
        <w:i/>
        <w:iCs/>
        <w:sz w:val="18"/>
        <w:szCs w:val="18"/>
        <w:lang w:val="en-US"/>
      </w:rPr>
      <w:t>Vrnjačka</w:t>
    </w:r>
    <w:proofErr w:type="spellEnd"/>
    <w:r>
      <w:rPr>
        <w:i/>
        <w:iCs/>
        <w:sz w:val="18"/>
        <w:szCs w:val="18"/>
        <w:lang w:val="en-US"/>
      </w:rPr>
      <w:t xml:space="preserve"> Banja, Serbia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A00"/>
    <w:multiLevelType w:val="hybridMultilevel"/>
    <w:tmpl w:val="DB9EE0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489C"/>
    <w:multiLevelType w:val="multilevel"/>
    <w:tmpl w:val="2318C3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74F91"/>
    <w:multiLevelType w:val="hybridMultilevel"/>
    <w:tmpl w:val="10780C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A52508"/>
    <w:multiLevelType w:val="hybridMultilevel"/>
    <w:tmpl w:val="818C3A68"/>
    <w:lvl w:ilvl="0" w:tplc="117E62C0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Tc1MDAyNrM0MzNT0lEKTi0uzszPAymwrAUAX8mOLywAAAA="/>
  </w:docVars>
  <w:rsids>
    <w:rsidRoot w:val="00880A09"/>
    <w:rsid w:val="0000005B"/>
    <w:rsid w:val="00003D14"/>
    <w:rsid w:val="0003408B"/>
    <w:rsid w:val="00054507"/>
    <w:rsid w:val="00090C41"/>
    <w:rsid w:val="000E0038"/>
    <w:rsid w:val="000F2CEB"/>
    <w:rsid w:val="000F3431"/>
    <w:rsid w:val="001039AE"/>
    <w:rsid w:val="00104EBE"/>
    <w:rsid w:val="001132F1"/>
    <w:rsid w:val="00117084"/>
    <w:rsid w:val="00140EE5"/>
    <w:rsid w:val="00143F2B"/>
    <w:rsid w:val="0016309F"/>
    <w:rsid w:val="001731E9"/>
    <w:rsid w:val="001C64E7"/>
    <w:rsid w:val="001D4CF3"/>
    <w:rsid w:val="001E13B1"/>
    <w:rsid w:val="001E62BF"/>
    <w:rsid w:val="001F0910"/>
    <w:rsid w:val="00203FAB"/>
    <w:rsid w:val="00205411"/>
    <w:rsid w:val="0022290F"/>
    <w:rsid w:val="00227AE3"/>
    <w:rsid w:val="002326AC"/>
    <w:rsid w:val="00233C1D"/>
    <w:rsid w:val="00236224"/>
    <w:rsid w:val="00263189"/>
    <w:rsid w:val="00265811"/>
    <w:rsid w:val="00270BD2"/>
    <w:rsid w:val="00295020"/>
    <w:rsid w:val="00297A69"/>
    <w:rsid w:val="002C7496"/>
    <w:rsid w:val="002D7072"/>
    <w:rsid w:val="002E5111"/>
    <w:rsid w:val="002E546B"/>
    <w:rsid w:val="002F2A7B"/>
    <w:rsid w:val="003040AB"/>
    <w:rsid w:val="003045C9"/>
    <w:rsid w:val="00335378"/>
    <w:rsid w:val="00341FF8"/>
    <w:rsid w:val="00356488"/>
    <w:rsid w:val="0036620F"/>
    <w:rsid w:val="003741B4"/>
    <w:rsid w:val="0039037F"/>
    <w:rsid w:val="003A3552"/>
    <w:rsid w:val="003B6B1A"/>
    <w:rsid w:val="003D42CB"/>
    <w:rsid w:val="003F0D2C"/>
    <w:rsid w:val="00406E87"/>
    <w:rsid w:val="004211D5"/>
    <w:rsid w:val="0044251C"/>
    <w:rsid w:val="00454597"/>
    <w:rsid w:val="00461D1F"/>
    <w:rsid w:val="004676D1"/>
    <w:rsid w:val="0047214C"/>
    <w:rsid w:val="00482A50"/>
    <w:rsid w:val="00486A1A"/>
    <w:rsid w:val="00486AC8"/>
    <w:rsid w:val="00494EF0"/>
    <w:rsid w:val="004A6EB3"/>
    <w:rsid w:val="004B666F"/>
    <w:rsid w:val="004B7118"/>
    <w:rsid w:val="004E329F"/>
    <w:rsid w:val="004E3ECA"/>
    <w:rsid w:val="004E4713"/>
    <w:rsid w:val="004F214A"/>
    <w:rsid w:val="005157AF"/>
    <w:rsid w:val="00524C28"/>
    <w:rsid w:val="00545E49"/>
    <w:rsid w:val="00554588"/>
    <w:rsid w:val="00565676"/>
    <w:rsid w:val="0057360E"/>
    <w:rsid w:val="0059523C"/>
    <w:rsid w:val="005A0403"/>
    <w:rsid w:val="005A2D40"/>
    <w:rsid w:val="005A7B95"/>
    <w:rsid w:val="005B5991"/>
    <w:rsid w:val="005C73CB"/>
    <w:rsid w:val="005E3D5D"/>
    <w:rsid w:val="005F52B2"/>
    <w:rsid w:val="0060240C"/>
    <w:rsid w:val="00633270"/>
    <w:rsid w:val="00675750"/>
    <w:rsid w:val="0067658D"/>
    <w:rsid w:val="006771B7"/>
    <w:rsid w:val="006D2EC2"/>
    <w:rsid w:val="006D3C8A"/>
    <w:rsid w:val="006D5BDD"/>
    <w:rsid w:val="007077D3"/>
    <w:rsid w:val="00710C1D"/>
    <w:rsid w:val="00753C43"/>
    <w:rsid w:val="00757958"/>
    <w:rsid w:val="00780455"/>
    <w:rsid w:val="007B478B"/>
    <w:rsid w:val="007E5CA7"/>
    <w:rsid w:val="008028A0"/>
    <w:rsid w:val="008133E3"/>
    <w:rsid w:val="00827694"/>
    <w:rsid w:val="00866F24"/>
    <w:rsid w:val="00880079"/>
    <w:rsid w:val="00880A09"/>
    <w:rsid w:val="0088756B"/>
    <w:rsid w:val="008929F1"/>
    <w:rsid w:val="008965EB"/>
    <w:rsid w:val="008A1517"/>
    <w:rsid w:val="008B7839"/>
    <w:rsid w:val="008C7751"/>
    <w:rsid w:val="008E202A"/>
    <w:rsid w:val="009055EF"/>
    <w:rsid w:val="00906B62"/>
    <w:rsid w:val="00930E61"/>
    <w:rsid w:val="00931B04"/>
    <w:rsid w:val="00940A81"/>
    <w:rsid w:val="009646FF"/>
    <w:rsid w:val="00966440"/>
    <w:rsid w:val="00970556"/>
    <w:rsid w:val="009901C8"/>
    <w:rsid w:val="009A51CD"/>
    <w:rsid w:val="009A58E2"/>
    <w:rsid w:val="009B4A76"/>
    <w:rsid w:val="009B6319"/>
    <w:rsid w:val="009B6A0D"/>
    <w:rsid w:val="009C6EF0"/>
    <w:rsid w:val="009D3EDC"/>
    <w:rsid w:val="009D56F0"/>
    <w:rsid w:val="009F7751"/>
    <w:rsid w:val="00A00429"/>
    <w:rsid w:val="00A03AF1"/>
    <w:rsid w:val="00A13135"/>
    <w:rsid w:val="00A50D96"/>
    <w:rsid w:val="00A72B2F"/>
    <w:rsid w:val="00A91F08"/>
    <w:rsid w:val="00AA1864"/>
    <w:rsid w:val="00AA62B4"/>
    <w:rsid w:val="00AB518B"/>
    <w:rsid w:val="00AC3594"/>
    <w:rsid w:val="00AC3B1F"/>
    <w:rsid w:val="00AE691C"/>
    <w:rsid w:val="00B104CE"/>
    <w:rsid w:val="00B22942"/>
    <w:rsid w:val="00B243D4"/>
    <w:rsid w:val="00B26F38"/>
    <w:rsid w:val="00B60BC9"/>
    <w:rsid w:val="00B80907"/>
    <w:rsid w:val="00B85EDA"/>
    <w:rsid w:val="00BB2AC0"/>
    <w:rsid w:val="00BC59A4"/>
    <w:rsid w:val="00BC745E"/>
    <w:rsid w:val="00BD66C7"/>
    <w:rsid w:val="00C2350D"/>
    <w:rsid w:val="00C30085"/>
    <w:rsid w:val="00C33E83"/>
    <w:rsid w:val="00C35210"/>
    <w:rsid w:val="00C47529"/>
    <w:rsid w:val="00C529CB"/>
    <w:rsid w:val="00C601A8"/>
    <w:rsid w:val="00C74A3E"/>
    <w:rsid w:val="00C876B2"/>
    <w:rsid w:val="00C90379"/>
    <w:rsid w:val="00C96AC1"/>
    <w:rsid w:val="00CA6767"/>
    <w:rsid w:val="00CB1163"/>
    <w:rsid w:val="00CB6A17"/>
    <w:rsid w:val="00CD21E8"/>
    <w:rsid w:val="00D010E5"/>
    <w:rsid w:val="00D12AAB"/>
    <w:rsid w:val="00D1431C"/>
    <w:rsid w:val="00D22B51"/>
    <w:rsid w:val="00D42449"/>
    <w:rsid w:val="00D44E0D"/>
    <w:rsid w:val="00D4616E"/>
    <w:rsid w:val="00D57BC1"/>
    <w:rsid w:val="00D62D38"/>
    <w:rsid w:val="00D63111"/>
    <w:rsid w:val="00D757D9"/>
    <w:rsid w:val="00D8283C"/>
    <w:rsid w:val="00D87413"/>
    <w:rsid w:val="00DA05F4"/>
    <w:rsid w:val="00DA0AB3"/>
    <w:rsid w:val="00DD1F35"/>
    <w:rsid w:val="00DE1F18"/>
    <w:rsid w:val="00DE22B8"/>
    <w:rsid w:val="00DE4A3C"/>
    <w:rsid w:val="00E21477"/>
    <w:rsid w:val="00E60263"/>
    <w:rsid w:val="00E8690D"/>
    <w:rsid w:val="00EA079C"/>
    <w:rsid w:val="00EC065D"/>
    <w:rsid w:val="00EE031E"/>
    <w:rsid w:val="00EE2F06"/>
    <w:rsid w:val="00F3664B"/>
    <w:rsid w:val="00F533BC"/>
    <w:rsid w:val="00F53819"/>
    <w:rsid w:val="00F84EBC"/>
    <w:rsid w:val="00F85416"/>
    <w:rsid w:val="00F96764"/>
    <w:rsid w:val="00FA2C3E"/>
    <w:rsid w:val="00FB4A76"/>
    <w:rsid w:val="00FD5F5E"/>
    <w:rsid w:val="00FF2FAB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9E0EF"/>
  <w15:docId w15:val="{E8ED98BD-E269-46B7-9245-A953E12A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1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50D96"/>
    <w:pPr>
      <w:keepNext/>
      <w:numPr>
        <w:numId w:val="3"/>
      </w:numPr>
      <w:jc w:val="center"/>
      <w:outlineLvl w:val="0"/>
    </w:pPr>
    <w:rPr>
      <w:rFonts w:eastAsia="Calibri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50D96"/>
    <w:pPr>
      <w:keepNext/>
      <w:keepLines/>
      <w:numPr>
        <w:ilvl w:val="1"/>
        <w:numId w:val="3"/>
      </w:numPr>
      <w:spacing w:before="40"/>
      <w:outlineLvl w:val="1"/>
    </w:pPr>
    <w:rPr>
      <w:rFonts w:ascii="Cambria" w:eastAsia="Calibri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50D96"/>
    <w:pPr>
      <w:keepNext/>
      <w:keepLines/>
      <w:numPr>
        <w:ilvl w:val="2"/>
        <w:numId w:val="3"/>
      </w:numPr>
      <w:spacing w:before="40"/>
      <w:outlineLvl w:val="2"/>
    </w:pPr>
    <w:rPr>
      <w:rFonts w:ascii="Cambria" w:eastAsia="Calibri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50D96"/>
    <w:pPr>
      <w:keepNext/>
      <w:keepLines/>
      <w:numPr>
        <w:ilvl w:val="3"/>
        <w:numId w:val="3"/>
      </w:numPr>
      <w:spacing w:before="40"/>
      <w:outlineLvl w:val="3"/>
    </w:pPr>
    <w:rPr>
      <w:rFonts w:ascii="Cambria" w:eastAsia="Calibri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50D96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Calibri" w:hAnsi="Cambria" w:cs="Cambria"/>
      <w:color w:val="365F91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50D96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Calibri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50D96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Calibri" w:hAnsi="Cambria" w:cs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50D96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50D96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Calibri" w:hAnsi="Cambria" w:cs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14A"/>
    <w:rPr>
      <w:rFonts w:ascii="Cambria" w:hAnsi="Cambria" w:cs="Cambria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14A"/>
    <w:rPr>
      <w:rFonts w:ascii="Cambria" w:hAnsi="Cambria" w:cs="Cambria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214A"/>
    <w:rPr>
      <w:rFonts w:ascii="Cambria" w:hAnsi="Cambria" w:cs="Cambria"/>
      <w:b/>
      <w:bCs/>
      <w:sz w:val="26"/>
      <w:szCs w:val="26"/>
      <w:lang w:val="hr-HR" w:eastAsia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214A"/>
    <w:rPr>
      <w:rFonts w:ascii="Calibri" w:hAnsi="Calibri" w:cs="Calibri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214A"/>
    <w:rPr>
      <w:rFonts w:ascii="Calibri" w:hAnsi="Calibri" w:cs="Calibri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214A"/>
    <w:rPr>
      <w:rFonts w:ascii="Calibri" w:hAnsi="Calibri" w:cs="Calibri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F214A"/>
    <w:rPr>
      <w:rFonts w:ascii="Calibri" w:hAnsi="Calibri" w:cs="Calibri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F214A"/>
    <w:rPr>
      <w:rFonts w:ascii="Calibri" w:hAnsi="Calibri" w:cs="Calibri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F214A"/>
    <w:rPr>
      <w:rFonts w:ascii="Cambria" w:hAnsi="Cambria" w:cs="Cambria"/>
      <w:lang w:val="hr-HR" w:eastAsia="hr-HR"/>
    </w:rPr>
  </w:style>
  <w:style w:type="paragraph" w:styleId="Header">
    <w:name w:val="header"/>
    <w:basedOn w:val="Normal"/>
    <w:link w:val="Head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0A09"/>
    <w:rPr>
      <w:lang w:val="en-GB"/>
    </w:rPr>
  </w:style>
  <w:style w:type="paragraph" w:styleId="Footer">
    <w:name w:val="footer"/>
    <w:basedOn w:val="Normal"/>
    <w:link w:val="FooterChar"/>
    <w:uiPriority w:val="99"/>
    <w:rsid w:val="00880A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A09"/>
    <w:rPr>
      <w:lang w:val="en-GB"/>
    </w:rPr>
  </w:style>
  <w:style w:type="character" w:customStyle="1" w:styleId="st">
    <w:name w:val="st"/>
    <w:basedOn w:val="DefaultParagraphFont"/>
    <w:uiPriority w:val="99"/>
    <w:rsid w:val="00D63111"/>
  </w:style>
  <w:style w:type="paragraph" w:styleId="NormalWeb">
    <w:name w:val="Normal (Web)"/>
    <w:basedOn w:val="Normal"/>
    <w:uiPriority w:val="99"/>
    <w:rsid w:val="00D63111"/>
    <w:pPr>
      <w:spacing w:before="100" w:beforeAutospacing="1" w:after="100" w:afterAutospacing="1"/>
    </w:pPr>
    <w:rPr>
      <w:rFonts w:eastAsia="MS ??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6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3111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AB51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en-US"/>
    </w:rPr>
  </w:style>
  <w:style w:type="character" w:styleId="PageNumber">
    <w:name w:val="page number"/>
    <w:basedOn w:val="DefaultParagraphFont"/>
    <w:uiPriority w:val="99"/>
    <w:rsid w:val="008028A0"/>
  </w:style>
  <w:style w:type="character" w:customStyle="1" w:styleId="hps">
    <w:name w:val="hps"/>
    <w:basedOn w:val="DefaultParagraphFont"/>
    <w:uiPriority w:val="99"/>
    <w:rsid w:val="00A50D96"/>
  </w:style>
  <w:style w:type="paragraph" w:customStyle="1" w:styleId="Authors">
    <w:name w:val="Authors"/>
    <w:basedOn w:val="Normal"/>
    <w:next w:val="Normal"/>
    <w:uiPriority w:val="99"/>
    <w:rsid w:val="00A50D96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Calibr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locked/>
    <w:rsid w:val="00A50D96"/>
    <w:pPr>
      <w:spacing w:after="200"/>
    </w:pPr>
    <w:rPr>
      <w:rFonts w:ascii="Calibri" w:eastAsia="Calibri" w:hAnsi="Calibri" w:cs="Calibri"/>
      <w:i/>
      <w:iCs/>
      <w:color w:val="1F497D"/>
      <w:sz w:val="18"/>
      <w:szCs w:val="18"/>
      <w:lang w:val="sl-SI" w:eastAsia="en-US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A50D96"/>
    <w:rPr>
      <w:rFonts w:ascii="Calibri" w:hAnsi="Calibri" w:cs="Calibri"/>
      <w:i/>
      <w:iCs/>
      <w:color w:val="1F497D"/>
      <w:sz w:val="18"/>
      <w:szCs w:val="18"/>
      <w:lang w:val="sl-SI" w:eastAsia="en-US"/>
    </w:rPr>
  </w:style>
  <w:style w:type="paragraph" w:customStyle="1" w:styleId="EndNoteBibliography">
    <w:name w:val="EndNote Bibliography"/>
    <w:basedOn w:val="Normal"/>
    <w:link w:val="EndNoteBibliographyZnak"/>
    <w:uiPriority w:val="99"/>
    <w:rsid w:val="00A50D96"/>
    <w:pPr>
      <w:spacing w:after="160"/>
      <w:jc w:val="both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nak">
    <w:name w:val="EndNote Bibliography Znak"/>
    <w:basedOn w:val="DefaultParagraphFont"/>
    <w:link w:val="EndNoteBibliography"/>
    <w:uiPriority w:val="99"/>
    <w:locked/>
    <w:rsid w:val="00A50D96"/>
    <w:rPr>
      <w:rFonts w:ascii="Calibri" w:hAnsi="Calibri" w:cs="Calibri"/>
      <w:noProof/>
      <w:sz w:val="22"/>
      <w:szCs w:val="22"/>
      <w:lang w:val="en-US" w:eastAsia="en-US"/>
    </w:rPr>
  </w:style>
  <w:style w:type="paragraph" w:customStyle="1" w:styleId="1NT-2016">
    <w:name w:val="1. NT - 2016"/>
    <w:basedOn w:val="Heading1"/>
    <w:link w:val="1NT-2016Znak"/>
    <w:uiPriority w:val="99"/>
    <w:rsid w:val="00A50D96"/>
    <w:pPr>
      <w:jc w:val="left"/>
    </w:pPr>
    <w:rPr>
      <w:b/>
      <w:bCs/>
      <w:sz w:val="20"/>
      <w:szCs w:val="20"/>
    </w:rPr>
  </w:style>
  <w:style w:type="character" w:customStyle="1" w:styleId="1NT-2016Znak">
    <w:name w:val="1. NT - 2016 Znak"/>
    <w:basedOn w:val="DefaultParagraphFont"/>
    <w:link w:val="1NT-2016"/>
    <w:uiPriority w:val="99"/>
    <w:locked/>
    <w:rsid w:val="00A50D96"/>
    <w:rPr>
      <w:b/>
      <w:bCs/>
      <w:lang w:val="en-AU" w:eastAsia="hr-HR"/>
    </w:rPr>
  </w:style>
  <w:style w:type="paragraph" w:customStyle="1" w:styleId="11NT-2016">
    <w:name w:val="1.1 NT - 2016"/>
    <w:basedOn w:val="Heading2"/>
    <w:link w:val="11NT-2016Znak"/>
    <w:uiPriority w:val="99"/>
    <w:rsid w:val="00A50D96"/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11NT-2016Znak">
    <w:name w:val="1.1 NT - 2016 Znak"/>
    <w:basedOn w:val="1NT-2016Znak"/>
    <w:link w:val="11NT-2016"/>
    <w:uiPriority w:val="99"/>
    <w:locked/>
    <w:rsid w:val="00A50D96"/>
    <w:rPr>
      <w:b/>
      <w:bCs/>
      <w:lang w:val="hr-HR" w:eastAsia="hr-HR"/>
    </w:rPr>
  </w:style>
  <w:style w:type="character" w:customStyle="1" w:styleId="shorttext">
    <w:name w:val="short_text"/>
    <w:basedOn w:val="DefaultParagraphFont"/>
    <w:uiPriority w:val="99"/>
    <w:rsid w:val="00554588"/>
  </w:style>
  <w:style w:type="paragraph" w:styleId="FootnoteText">
    <w:name w:val="footnote text"/>
    <w:basedOn w:val="Normal"/>
    <w:link w:val="FootnoteTextChar"/>
    <w:uiPriority w:val="99"/>
    <w:semiHidden/>
    <w:locked/>
    <w:rsid w:val="00554588"/>
    <w:pPr>
      <w:jc w:val="both"/>
    </w:pPr>
    <w:rPr>
      <w:rFonts w:eastAsia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4588"/>
    <w:rPr>
      <w:lang w:val="en-US" w:eastAsia="en-US"/>
    </w:rPr>
  </w:style>
  <w:style w:type="paragraph" w:customStyle="1" w:styleId="Correspondance">
    <w:name w:val="Correspondance"/>
    <w:basedOn w:val="Normal"/>
    <w:uiPriority w:val="99"/>
    <w:rsid w:val="00554588"/>
    <w:pPr>
      <w:spacing w:before="400" w:after="100"/>
    </w:pPr>
    <w:rPr>
      <w:rFonts w:eastAsia="Calibri"/>
      <w:b/>
      <w:bCs/>
      <w:sz w:val="22"/>
      <w:szCs w:val="22"/>
      <w:lang w:val="sl-SI" w:eastAsia="sl-SI"/>
    </w:rPr>
  </w:style>
  <w:style w:type="character" w:styleId="Hyperlink">
    <w:name w:val="Hyperlink"/>
    <w:basedOn w:val="DefaultParagraphFont"/>
    <w:uiPriority w:val="99"/>
    <w:unhideWhenUsed/>
    <w:locked/>
    <w:rsid w:val="00B85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QUALITY CONTROL OF INJECTION MOULDED PARTS</vt:lpstr>
    </vt:vector>
  </TitlesOfParts>
  <Company>TFB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QUALITY CONTROL OF INJECTION MOULDED PARTS</dc:title>
  <dc:creator>mehanika</dc:creator>
  <cp:lastModifiedBy>Darko Petrovic</cp:lastModifiedBy>
  <cp:revision>4</cp:revision>
  <cp:lastPrinted>2020-09-29T07:04:00Z</cp:lastPrinted>
  <dcterms:created xsi:type="dcterms:W3CDTF">2022-03-16T14:12:00Z</dcterms:created>
  <dcterms:modified xsi:type="dcterms:W3CDTF">2022-03-18T12:36:00Z</dcterms:modified>
</cp:coreProperties>
</file>